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534F85" w:rsidRPr="001E1E2B" w:rsidRDefault="00897148" w:rsidP="00534F85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534F85" w:rsidRPr="00B63C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Спектрометрические методы (ААС, ИСП-ОС): проведение исследований по определению показателей качества и безопасности пищевой продукции и БАД</w:t>
      </w:r>
    </w:p>
    <w:p w:rsidR="00534F85" w:rsidRPr="001E1E2B" w:rsidRDefault="00534F85" w:rsidP="00534F85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1E2B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дополнительной профессиональной программы повышения квалификации)</w:t>
      </w:r>
    </w:p>
    <w:p w:rsidR="00534F85" w:rsidRPr="0036039C" w:rsidRDefault="00534F85" w:rsidP="00534F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4F85" w:rsidRDefault="00534F85" w:rsidP="00534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5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профессионального уровня в рамках имеющейся квалификации, формирование новых, а также качественное изменение имеющихся профессиональных компетенций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9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проведении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исследований по определению показателей качества и безопасности пищевой продукции и БАД с</w:t>
      </w:r>
      <w:r w:rsidRPr="00557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пектрометрически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</w:t>
      </w:r>
      <w:r w:rsidRPr="00557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методами </w:t>
      </w:r>
      <w:r w:rsidRPr="00EE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атомно-абсорбционная </w:t>
      </w:r>
      <w:r w:rsidRPr="0025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спектрометрия, </w:t>
      </w:r>
      <w:r w:rsidRPr="002538BE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оптико-эмиссионная спектрометрия с индуктивно-связанной плазмой</w:t>
      </w:r>
      <w:r w:rsidRPr="0025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34F85" w:rsidRDefault="00534F85" w:rsidP="00534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Категория обучающихся: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повышения квалификации направлена на удовлетворение образовательных и профессиональных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 </w:t>
      </w:r>
      <w:r>
        <w:rPr>
          <w:rFonts w:ascii="Times New Roman" w:eastAsia="Times New Roman" w:hAnsi="Times New Roman" w:cs="Times New Roman"/>
          <w:sz w:val="24"/>
          <w:szCs w:val="24"/>
        </w:rPr>
        <w:t>с высшим или средним профессиональным образованием – специалистов центров гигиены и эпидемиологии в субъектах Российской Федерации, руководителей и специалистов испытательных лабораторий/центров.</w:t>
      </w:r>
    </w:p>
    <w:p w:rsidR="00534F85" w:rsidRPr="00125F39" w:rsidRDefault="00534F85" w:rsidP="00534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 обучения: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07B8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DD4A1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</w:t>
      </w:r>
      <w:r w:rsidR="00DD4A18">
        <w:rPr>
          <w:rFonts w:ascii="Times New Roman" w:eastAsia="Times New Roman" w:hAnsi="Times New Roman" w:cs="Times New Roman"/>
          <w:sz w:val="24"/>
          <w:szCs w:val="24"/>
          <w:lang w:eastAsia="ar-SA"/>
        </w:rPr>
        <w:t>дня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34F85" w:rsidRPr="00AE175A" w:rsidRDefault="00534F85" w:rsidP="00534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очная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"/>
        <w:gridCol w:w="5965"/>
        <w:gridCol w:w="714"/>
        <w:gridCol w:w="349"/>
        <w:gridCol w:w="586"/>
        <w:gridCol w:w="458"/>
        <w:gridCol w:w="986"/>
      </w:tblGrid>
      <w:tr w:rsidR="00534F85" w:rsidRPr="00CF77B1" w:rsidTr="00FB010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bookmarkStart w:id="0" w:name="_GoBack"/>
            <w:bookmarkEnd w:id="0"/>
            <w:r w:rsidRPr="00CF77B1">
              <w:rPr>
                <w:rFonts w:ascii="Times New Roman" w:hAnsi="Times New Roman" w:cs="Times New Roman"/>
                <w:lang w:eastAsia="ar-SA"/>
              </w:rPr>
              <w:t>№</w:t>
            </w:r>
            <w:r w:rsidRPr="00CF77B1">
              <w:rPr>
                <w:rFonts w:ascii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CF77B1">
              <w:rPr>
                <w:rFonts w:ascii="Times New Roman" w:eastAsia="Calibr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eastAsia="Calibri" w:hAnsi="Times New Roman" w:cs="Times New Roman"/>
                <w:lang w:eastAsia="en-US"/>
              </w:rPr>
              <w:t>Всего часов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eastAsia="Calibr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Виды</w:t>
            </w:r>
            <w:r w:rsidRPr="00CF77B1">
              <w:rPr>
                <w:rFonts w:ascii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534F85" w:rsidRPr="00CF77B1" w:rsidTr="00FB0105">
        <w:trPr>
          <w:trHeight w:val="1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F85" w:rsidRPr="00CF77B1" w:rsidRDefault="00534F85" w:rsidP="00FB010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F85" w:rsidRPr="00CF77B1" w:rsidRDefault="00534F85" w:rsidP="00FB010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eastAsia="Calibri" w:hAnsi="Times New Roman" w:cs="Times New Roman"/>
                <w:lang w:eastAsia="en-US"/>
              </w:rPr>
              <w:t>Л*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СР**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ПЗ, С</w:t>
            </w:r>
          </w:p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***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4F85" w:rsidRPr="00CF77B1" w:rsidTr="00FB0105">
        <w:trPr>
          <w:trHeight w:val="1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CF77B1" w:rsidRDefault="00534F85" w:rsidP="00FB010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</w:tr>
      <w:tr w:rsidR="00534F85" w:rsidRPr="00CF77B1" w:rsidTr="00FB0105">
        <w:trPr>
          <w:trHeight w:val="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метода атомно-абсорбционного анализа (теория, основные понятия, область применения).</w:t>
            </w:r>
            <w:r w:rsidRPr="00DE44F5">
              <w:rPr>
                <w:rFonts w:ascii="Times New Roman" w:hAnsi="Times New Roman" w:cs="Times New Roman"/>
              </w:rPr>
              <w:t xml:space="preserve"> Классификация методов ААС. </w:t>
            </w:r>
            <w:r>
              <w:rPr>
                <w:rFonts w:ascii="Times New Roman" w:hAnsi="Times New Roman" w:cs="Times New Roman"/>
              </w:rPr>
              <w:t>П</w:t>
            </w:r>
            <w:r w:rsidRPr="00DE44F5">
              <w:rPr>
                <w:rFonts w:ascii="Times New Roman" w:hAnsi="Times New Roman" w:cs="Times New Roman"/>
              </w:rPr>
              <w:t>реимущества и недостатки метода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D1EA7">
              <w:rPr>
                <w:rFonts w:ascii="Times New Roman" w:hAnsi="Times New Roman"/>
                <w:sz w:val="24"/>
                <w:szCs w:val="24"/>
              </w:rPr>
              <w:t>чувствительность и динамический диапазон, селективность и спектральные влияния, резонансные линии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F85" w:rsidRPr="00CF77B1" w:rsidTr="00FB01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работы </w:t>
            </w:r>
            <w:r w:rsidRPr="00955666">
              <w:rPr>
                <w:rFonts w:ascii="Times New Roman" w:hAnsi="Times New Roman" w:cs="Times New Roman"/>
              </w:rPr>
              <w:t>атомно-абсорбционного спектрометра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44F5">
              <w:rPr>
                <w:rFonts w:ascii="Times New Roman" w:hAnsi="Times New Roman" w:cs="Times New Roman"/>
              </w:rPr>
              <w:t>типы атомизаторов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55666">
              <w:rPr>
                <w:rFonts w:ascii="Times New Roman" w:hAnsi="Times New Roman" w:cs="Times New Roman"/>
              </w:rPr>
              <w:t>принципиальные конструкции атомизаторов: пламенный, электротермический, с генерацией гидридов, с генерацией холодного пара</w:t>
            </w:r>
            <w:r>
              <w:rPr>
                <w:rFonts w:ascii="Times New Roman" w:hAnsi="Times New Roman" w:cs="Times New Roman"/>
              </w:rPr>
              <w:t>)</w:t>
            </w:r>
            <w:r w:rsidRPr="00DE44F5">
              <w:rPr>
                <w:rFonts w:ascii="Times New Roman" w:hAnsi="Times New Roman" w:cs="Times New Roman"/>
              </w:rPr>
              <w:t>, источники излучения.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4F5">
              <w:rPr>
                <w:rFonts w:ascii="Times New Roman" w:hAnsi="Times New Roman" w:cs="Times New Roman"/>
              </w:rPr>
              <w:t>Влияния и способы их устранения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F85" w:rsidRPr="00CF77B1" w:rsidTr="00FB01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4F5">
              <w:rPr>
                <w:rFonts w:ascii="Times New Roman" w:hAnsi="Times New Roman" w:cs="Times New Roman"/>
              </w:rPr>
              <w:t>Пламенный атомно-абсорбционный анализ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44F5">
              <w:rPr>
                <w:rFonts w:ascii="Times New Roman" w:hAnsi="Times New Roman" w:cs="Times New Roman"/>
              </w:rPr>
              <w:t>Основные типы пламени и их свойства. Способы дозирования пробы в пламя. Достоинства и недостатки пламенного анализа.</w:t>
            </w:r>
          </w:p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BC1FB1">
              <w:rPr>
                <w:rFonts w:ascii="Times New Roman" w:hAnsi="Times New Roman" w:cs="Times New Roman"/>
              </w:rPr>
              <w:t>лектротермический атомно-абсорбционный анализ</w:t>
            </w:r>
            <w:r>
              <w:rPr>
                <w:rFonts w:ascii="Times New Roman" w:hAnsi="Times New Roman" w:cs="Times New Roman"/>
              </w:rPr>
              <w:t>, т</w:t>
            </w:r>
            <w:r w:rsidRPr="00DE44F5">
              <w:rPr>
                <w:rFonts w:ascii="Times New Roman" w:hAnsi="Times New Roman" w:cs="Times New Roman"/>
              </w:rPr>
              <w:t>ипы графитовых кювет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44F5">
              <w:rPr>
                <w:rFonts w:ascii="Times New Roman" w:hAnsi="Times New Roman" w:cs="Times New Roman"/>
              </w:rPr>
              <w:t>Достоинства и недостатки анализа с электротермической атомизаци</w:t>
            </w:r>
            <w:r>
              <w:rPr>
                <w:rFonts w:ascii="Times New Roman" w:hAnsi="Times New Roman" w:cs="Times New Roman"/>
              </w:rPr>
              <w:t xml:space="preserve">ей </w:t>
            </w:r>
            <w:r w:rsidRPr="00DE44F5">
              <w:rPr>
                <w:rFonts w:ascii="Times New Roman" w:hAnsi="Times New Roman" w:cs="Times New Roman"/>
              </w:rPr>
              <w:t>(ЭТА).</w:t>
            </w:r>
          </w:p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1FB1">
              <w:rPr>
                <w:rFonts w:ascii="Times New Roman" w:hAnsi="Times New Roman" w:cs="Times New Roman"/>
              </w:rPr>
              <w:t xml:space="preserve">Метод генерации гидридов для определения As, Se, Te, Sn, Bi и Sb. </w:t>
            </w:r>
            <w:r w:rsidRPr="00DE44F5">
              <w:rPr>
                <w:rFonts w:ascii="Times New Roman" w:hAnsi="Times New Roman" w:cs="Times New Roman"/>
              </w:rPr>
              <w:t>Принципиальная схема генератора гидридов.</w:t>
            </w:r>
          </w:p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1FB1">
              <w:rPr>
                <w:rFonts w:ascii="Times New Roman" w:hAnsi="Times New Roman" w:cs="Times New Roman"/>
              </w:rPr>
              <w:t>Метод холодного пара для определения Hg.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ED3">
              <w:rPr>
                <w:rFonts w:ascii="Times New Roman" w:hAnsi="Times New Roman" w:cs="Times New Roman"/>
              </w:rPr>
              <w:t>Основные стадии метода холодного пара. Основные восстановители.</w:t>
            </w:r>
          </w:p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1FB1">
              <w:rPr>
                <w:rFonts w:ascii="Times New Roman" w:hAnsi="Times New Roman" w:cs="Times New Roman"/>
              </w:rPr>
              <w:lastRenderedPageBreak/>
              <w:t xml:space="preserve">Использование различных вариантов ААC для анализа пищевых </w:t>
            </w:r>
            <w:r>
              <w:rPr>
                <w:rFonts w:ascii="Times New Roman" w:hAnsi="Times New Roman" w:cs="Times New Roman"/>
              </w:rPr>
              <w:t xml:space="preserve">продуктов </w:t>
            </w:r>
            <w:r w:rsidRPr="00BC1FB1">
              <w:rPr>
                <w:rFonts w:ascii="Times New Roman" w:hAnsi="Times New Roman" w:cs="Times New Roman"/>
              </w:rPr>
              <w:t>и БАД.</w:t>
            </w:r>
            <w:r w:rsidRPr="00DE44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7207B8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7207B8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F85" w:rsidRPr="00CF77B1" w:rsidTr="00FB01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r w:rsidRPr="00FE3ED3">
              <w:rPr>
                <w:rFonts w:ascii="Times New Roman" w:hAnsi="Times New Roman" w:cs="Times New Roman"/>
              </w:rPr>
              <w:t>стадий пробоотбора, пробоподготовки, приготовления калибровочных растворов, подготовки реактивов и посуды, построения калибровочных зависимостей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3ED3">
              <w:rPr>
                <w:rFonts w:ascii="Times New Roman" w:hAnsi="Times New Roman" w:cs="Times New Roman"/>
              </w:rPr>
              <w:t>Пробоподготовка: кислотное разложение в открытых и закрытых системах.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ED3">
              <w:rPr>
                <w:rFonts w:ascii="Times New Roman" w:hAnsi="Times New Roman" w:cs="Times New Roman"/>
              </w:rPr>
              <w:t>Система микроволновой пробоподготовки.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7207B8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7207B8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F85" w:rsidRPr="00CF77B1" w:rsidTr="00FB01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035F">
              <w:rPr>
                <w:rFonts w:ascii="Times New Roman" w:hAnsi="Times New Roman" w:cs="Times New Roman"/>
              </w:rPr>
              <w:t>Основы метода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F2035F">
              <w:rPr>
                <w:rFonts w:ascii="Times New Roman" w:hAnsi="Times New Roman" w:cs="Times New Roman"/>
              </w:rPr>
              <w:t>пти</w:t>
            </w:r>
            <w:r>
              <w:rPr>
                <w:rFonts w:ascii="Times New Roman" w:hAnsi="Times New Roman" w:cs="Times New Roman"/>
              </w:rPr>
              <w:t>ко-</w:t>
            </w:r>
            <w:r w:rsidRPr="00F2035F">
              <w:rPr>
                <w:rFonts w:ascii="Times New Roman" w:hAnsi="Times New Roman" w:cs="Times New Roman"/>
              </w:rPr>
              <w:t>эмиссионн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F2035F">
              <w:rPr>
                <w:rFonts w:ascii="Times New Roman" w:hAnsi="Times New Roman" w:cs="Times New Roman"/>
              </w:rPr>
              <w:t>спектральн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F2035F">
              <w:rPr>
                <w:rFonts w:ascii="Times New Roman" w:hAnsi="Times New Roman" w:cs="Times New Roman"/>
              </w:rPr>
              <w:t xml:space="preserve"> анализ</w:t>
            </w:r>
            <w:r>
              <w:rPr>
                <w:rFonts w:ascii="Times New Roman" w:hAnsi="Times New Roman" w:cs="Times New Roman"/>
              </w:rPr>
              <w:t>а</w:t>
            </w:r>
            <w:r w:rsidRPr="00F2035F">
              <w:rPr>
                <w:rFonts w:ascii="Times New Roman" w:hAnsi="Times New Roman" w:cs="Times New Roman"/>
              </w:rPr>
              <w:t xml:space="preserve"> с индуктивно-связанной плазмой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2035F">
              <w:rPr>
                <w:rFonts w:ascii="Times New Roman" w:hAnsi="Times New Roman" w:cs="Times New Roman"/>
              </w:rPr>
              <w:t>ИСП-ОС</w:t>
            </w:r>
            <w:r>
              <w:rPr>
                <w:rFonts w:ascii="Times New Roman" w:hAnsi="Times New Roman" w:cs="Times New Roman"/>
              </w:rPr>
              <w:t>) (</w:t>
            </w:r>
            <w:r w:rsidRPr="00F2035F">
              <w:rPr>
                <w:rFonts w:ascii="Times New Roman" w:hAnsi="Times New Roman" w:cs="Times New Roman"/>
              </w:rPr>
              <w:t>теория, основные понятия, область применения).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35F">
              <w:rPr>
                <w:rFonts w:ascii="Times New Roman" w:hAnsi="Times New Roman" w:cs="Times New Roman"/>
              </w:rPr>
              <w:t>Принципиальные конструкции ИСП-спектрометров.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7207B8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7207B8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F85" w:rsidRPr="00CF77B1" w:rsidTr="00FB01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Default="00534F85" w:rsidP="00FB0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668">
              <w:rPr>
                <w:rFonts w:ascii="Times New Roman" w:hAnsi="Times New Roman" w:cs="Times New Roman"/>
              </w:rPr>
              <w:t xml:space="preserve">Определение содержания щелочных и щелочноземельных металлов методом атомно-абсорбционного анализа с пламенной атомизацией в простых водных растворах и образцах со сложной матрицей. </w:t>
            </w:r>
          </w:p>
          <w:p w:rsidR="00534F85" w:rsidRPr="00C40668" w:rsidRDefault="00534F85" w:rsidP="00FB0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668">
              <w:rPr>
                <w:rFonts w:ascii="Times New Roman" w:hAnsi="Times New Roman" w:cs="Times New Roman"/>
              </w:rPr>
              <w:t>Определение труднолетучих элементов методом атомно-абсорбционного анализа с пламенной атомизацией (на примере Cr, Ni)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F85" w:rsidRPr="00CF77B1" w:rsidTr="00FB01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3C42">
              <w:rPr>
                <w:rFonts w:ascii="Times New Roman" w:hAnsi="Times New Roman" w:cs="Times New Roman"/>
              </w:rPr>
              <w:t xml:space="preserve">Определение легколетучих </w:t>
            </w:r>
            <w:r>
              <w:rPr>
                <w:rFonts w:ascii="Times New Roman" w:hAnsi="Times New Roman" w:cs="Times New Roman"/>
              </w:rPr>
              <w:t xml:space="preserve">и труднолетучих </w:t>
            </w:r>
            <w:r w:rsidRPr="00643C42">
              <w:rPr>
                <w:rFonts w:ascii="Times New Roman" w:hAnsi="Times New Roman" w:cs="Times New Roman"/>
              </w:rPr>
              <w:t>элементов</w:t>
            </w:r>
            <w:r>
              <w:rPr>
                <w:rFonts w:ascii="Times New Roman" w:hAnsi="Times New Roman" w:cs="Times New Roman"/>
              </w:rPr>
              <w:t xml:space="preserve"> методом ААС с </w:t>
            </w:r>
            <w:r w:rsidRPr="00643C42">
              <w:rPr>
                <w:rFonts w:ascii="Times New Roman" w:hAnsi="Times New Roman" w:cs="Times New Roman"/>
              </w:rPr>
              <w:t>электротермической атомизаци</w:t>
            </w:r>
            <w:r>
              <w:rPr>
                <w:rFonts w:ascii="Times New Roman" w:hAnsi="Times New Roman" w:cs="Times New Roman"/>
              </w:rPr>
              <w:t xml:space="preserve">ей в </w:t>
            </w:r>
            <w:r w:rsidRPr="00643C42">
              <w:rPr>
                <w:rFonts w:ascii="Times New Roman" w:hAnsi="Times New Roman" w:cs="Times New Roman"/>
              </w:rPr>
              <w:t>образц</w:t>
            </w:r>
            <w:r>
              <w:rPr>
                <w:rFonts w:ascii="Times New Roman" w:hAnsi="Times New Roman" w:cs="Times New Roman"/>
              </w:rPr>
              <w:t xml:space="preserve">ах с простой и сложной матрицей </w:t>
            </w:r>
            <w:r w:rsidRPr="00643C42">
              <w:rPr>
                <w:rFonts w:ascii="Times New Roman" w:hAnsi="Times New Roman" w:cs="Times New Roman"/>
              </w:rPr>
              <w:t>(на примере определения Cr в БАД).</w:t>
            </w:r>
          </w:p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3C42">
              <w:rPr>
                <w:rFonts w:ascii="Times New Roman" w:hAnsi="Times New Roman" w:cs="Times New Roman"/>
              </w:rPr>
              <w:t>Анализ образцов со сложной матрицей по подобранным условиям (на примере определения Pb в БАД или др</w:t>
            </w:r>
            <w:r>
              <w:rPr>
                <w:rFonts w:ascii="Times New Roman" w:hAnsi="Times New Roman" w:cs="Times New Roman"/>
              </w:rPr>
              <w:t>.</w:t>
            </w:r>
            <w:r w:rsidRPr="00643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F85" w:rsidRPr="00CF77B1" w:rsidTr="00FB01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2CE1">
              <w:rPr>
                <w:rFonts w:ascii="Times New Roman" w:hAnsi="Times New Roman" w:cs="Times New Roman"/>
              </w:rPr>
              <w:t xml:space="preserve">Определение содержания As </w:t>
            </w:r>
            <w:r w:rsidRPr="00F10C66">
              <w:rPr>
                <w:rFonts w:ascii="Times New Roman" w:hAnsi="Times New Roman" w:cs="Times New Roman"/>
              </w:rPr>
              <w:t xml:space="preserve">и Se </w:t>
            </w:r>
            <w:r w:rsidRPr="00002CE1">
              <w:rPr>
                <w:rFonts w:ascii="Times New Roman" w:hAnsi="Times New Roman" w:cs="Times New Roman"/>
              </w:rPr>
              <w:t>в пищевых продуктах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002CE1">
              <w:rPr>
                <w:rFonts w:ascii="Times New Roman" w:hAnsi="Times New Roman" w:cs="Times New Roman"/>
              </w:rPr>
              <w:t xml:space="preserve">БАД методом ААС с применением гидридной приставки. </w:t>
            </w:r>
            <w:r>
              <w:rPr>
                <w:rFonts w:ascii="Times New Roman" w:hAnsi="Times New Roman" w:cs="Times New Roman"/>
              </w:rPr>
              <w:t>Особенности пробоподготовки.</w:t>
            </w:r>
          </w:p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2CE1">
              <w:rPr>
                <w:rFonts w:ascii="Times New Roman" w:hAnsi="Times New Roman" w:cs="Times New Roman"/>
              </w:rPr>
              <w:t>Определение ртути методом холодного пара с применением приставок MVU и HVG. Сравнение пределов обнаружения для данных приставок.</w:t>
            </w:r>
          </w:p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66">
              <w:rPr>
                <w:rFonts w:ascii="Times New Roman" w:hAnsi="Times New Roman" w:cs="Times New Roman"/>
              </w:rPr>
              <w:t>Демонстрация учета спектральных наложений с п</w:t>
            </w:r>
            <w:r>
              <w:rPr>
                <w:rFonts w:ascii="Times New Roman" w:hAnsi="Times New Roman" w:cs="Times New Roman"/>
              </w:rPr>
              <w:t>омощью межэлементной коррекции.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F85" w:rsidRPr="00CF77B1" w:rsidTr="00FB01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66">
              <w:rPr>
                <w:rFonts w:ascii="Times New Roman" w:hAnsi="Times New Roman" w:cs="Times New Roman"/>
              </w:rPr>
              <w:t>Атомно-эмиссионная спектрометрия с индуктивно связанной плазмой (АЭС-ИСП)</w:t>
            </w:r>
            <w:r>
              <w:rPr>
                <w:rFonts w:ascii="Times New Roman" w:hAnsi="Times New Roman" w:cs="Times New Roman"/>
              </w:rPr>
              <w:t xml:space="preserve">: настройка, калибровка, влияние </w:t>
            </w:r>
            <w:r w:rsidRPr="00F10C66">
              <w:rPr>
                <w:rFonts w:ascii="Times New Roman" w:hAnsi="Times New Roman" w:cs="Times New Roman"/>
              </w:rPr>
              <w:t>фона раствора на сигнал эмиссии.</w:t>
            </w:r>
          </w:p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пробоподготовки и проведения исследования на примере определения металлов в пищевых продуктах и БАД.</w:t>
            </w:r>
          </w:p>
          <w:p w:rsidR="00534F85" w:rsidRPr="00002CE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10C66">
              <w:rPr>
                <w:rFonts w:ascii="Times New Roman" w:hAnsi="Times New Roman" w:cs="Times New Roman"/>
              </w:rPr>
              <w:t>остроение градуировочной зависимости</w:t>
            </w:r>
            <w:r>
              <w:rPr>
                <w:rFonts w:ascii="Times New Roman" w:hAnsi="Times New Roman" w:cs="Times New Roman"/>
              </w:rPr>
              <w:t>, а</w:t>
            </w:r>
            <w:r w:rsidRPr="00F10C66">
              <w:rPr>
                <w:rFonts w:ascii="Times New Roman" w:hAnsi="Times New Roman" w:cs="Times New Roman"/>
              </w:rPr>
              <w:t>нализ полученных данных и представление отчетов о результатах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F85" w:rsidRPr="00CF77B1" w:rsidTr="00FB01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002CE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66">
              <w:rPr>
                <w:rFonts w:ascii="Times New Roman" w:hAnsi="Times New Roman" w:cs="Times New Roman"/>
              </w:rPr>
              <w:t>Обеспечение достоверности и прослеживаемости результатов при проведении ААС и ИСП-ОС исследований пищевых продуктов и БАД.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DE44F5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F85" w:rsidRPr="00CF77B1" w:rsidTr="00FB01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227985" w:rsidRDefault="00534F85" w:rsidP="00FB0105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7985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Тестовый</w:t>
            </w:r>
            <w:r>
              <w:rPr>
                <w:rFonts w:ascii="Times New Roman" w:hAnsi="Times New Roman" w:cs="Times New Roman"/>
              </w:rPr>
              <w:br/>
            </w:r>
            <w:r w:rsidRPr="00CF77B1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534F85" w:rsidRPr="00CF77B1" w:rsidTr="00FB0105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CF77B1" w:rsidRDefault="00534F85" w:rsidP="00FB0105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CF77B1" w:rsidRDefault="002508D9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920A97" w:rsidRDefault="002508D9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920A97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F85" w:rsidRPr="00920A97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2C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85" w:rsidRPr="00CF77B1" w:rsidRDefault="00534F85" w:rsidP="00FB0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4F85" w:rsidRPr="0071457D" w:rsidRDefault="00534F85" w:rsidP="0053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45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534F85" w:rsidRPr="0071457D" w:rsidRDefault="00534F85" w:rsidP="0053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457D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534F85" w:rsidRPr="0071457D" w:rsidRDefault="00534F85" w:rsidP="0053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145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71457D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534F85" w:rsidRPr="007F4E45" w:rsidRDefault="00534F85" w:rsidP="00534F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F4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 w:rsidR="00D44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</w:t>
      </w:r>
      <w:r w:rsidRPr="007F4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F4E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534F85" w:rsidRPr="007F4E45" w:rsidRDefault="00534F85" w:rsidP="00534F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4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sectPr w:rsidR="00534F85" w:rsidRPr="007F4E45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C4" w:rsidRDefault="00E404C4" w:rsidP="005B402B">
      <w:pPr>
        <w:spacing w:after="0" w:line="240" w:lineRule="auto"/>
      </w:pPr>
      <w:r>
        <w:separator/>
      </w:r>
    </w:p>
  </w:endnote>
  <w:endnote w:type="continuationSeparator" w:id="0">
    <w:p w:rsidR="00E404C4" w:rsidRDefault="00E404C4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D4A18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D4A18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C4" w:rsidRDefault="00E404C4" w:rsidP="005B402B">
      <w:pPr>
        <w:spacing w:after="0" w:line="240" w:lineRule="auto"/>
      </w:pPr>
      <w:r>
        <w:separator/>
      </w:r>
    </w:p>
  </w:footnote>
  <w:footnote w:type="continuationSeparator" w:id="0">
    <w:p w:rsidR="00E404C4" w:rsidRDefault="00E404C4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4B11"/>
    <w:rsid w:val="00016331"/>
    <w:rsid w:val="00016A0E"/>
    <w:rsid w:val="00026B44"/>
    <w:rsid w:val="00055C46"/>
    <w:rsid w:val="000604FD"/>
    <w:rsid w:val="00061823"/>
    <w:rsid w:val="00070122"/>
    <w:rsid w:val="0008249E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3141"/>
    <w:rsid w:val="00236F71"/>
    <w:rsid w:val="00241325"/>
    <w:rsid w:val="0024462A"/>
    <w:rsid w:val="002508D9"/>
    <w:rsid w:val="00261A1C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F446E"/>
    <w:rsid w:val="0030182D"/>
    <w:rsid w:val="00334C1E"/>
    <w:rsid w:val="00342693"/>
    <w:rsid w:val="00356A53"/>
    <w:rsid w:val="0036039C"/>
    <w:rsid w:val="003750CB"/>
    <w:rsid w:val="003767BE"/>
    <w:rsid w:val="00391BFB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341A4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B5063"/>
    <w:rsid w:val="004C02B4"/>
    <w:rsid w:val="004C3B37"/>
    <w:rsid w:val="004D6CEB"/>
    <w:rsid w:val="00500DA6"/>
    <w:rsid w:val="005045C6"/>
    <w:rsid w:val="00511F12"/>
    <w:rsid w:val="00534F85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7CC6"/>
    <w:rsid w:val="0063798D"/>
    <w:rsid w:val="0068167C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207B8"/>
    <w:rsid w:val="00751C6F"/>
    <w:rsid w:val="0075700E"/>
    <w:rsid w:val="00762178"/>
    <w:rsid w:val="00774325"/>
    <w:rsid w:val="00780480"/>
    <w:rsid w:val="00781F3A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3305B"/>
    <w:rsid w:val="00876C33"/>
    <w:rsid w:val="00887A5C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6D6E"/>
    <w:rsid w:val="00911E5D"/>
    <w:rsid w:val="00912C4C"/>
    <w:rsid w:val="0091538F"/>
    <w:rsid w:val="009212AE"/>
    <w:rsid w:val="00922179"/>
    <w:rsid w:val="00937B2F"/>
    <w:rsid w:val="00937FF6"/>
    <w:rsid w:val="00942299"/>
    <w:rsid w:val="00951625"/>
    <w:rsid w:val="00956EA6"/>
    <w:rsid w:val="00966F8B"/>
    <w:rsid w:val="00974F43"/>
    <w:rsid w:val="009838B5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62428"/>
    <w:rsid w:val="00A64257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D71B0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3DF5"/>
    <w:rsid w:val="00BF4D38"/>
    <w:rsid w:val="00C11FD1"/>
    <w:rsid w:val="00C12D8D"/>
    <w:rsid w:val="00C472DC"/>
    <w:rsid w:val="00C65230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447E1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43D4"/>
    <w:rsid w:val="00DC48E8"/>
    <w:rsid w:val="00DC54A8"/>
    <w:rsid w:val="00DD3B6C"/>
    <w:rsid w:val="00DD4A18"/>
    <w:rsid w:val="00DD7A6D"/>
    <w:rsid w:val="00DE1F71"/>
    <w:rsid w:val="00DE3805"/>
    <w:rsid w:val="00DE7D54"/>
    <w:rsid w:val="00DE7D5D"/>
    <w:rsid w:val="00DF7CC9"/>
    <w:rsid w:val="00E1551F"/>
    <w:rsid w:val="00E32057"/>
    <w:rsid w:val="00E37C7E"/>
    <w:rsid w:val="00E404C4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706F"/>
    <w:rsid w:val="00FA3D18"/>
    <w:rsid w:val="00FC41EF"/>
    <w:rsid w:val="00FC7B91"/>
    <w:rsid w:val="00FD1B7E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F91B2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0A8F-40AD-4A7C-A070-2E4DAA71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15</cp:revision>
  <cp:lastPrinted>2021-02-25T12:40:00Z</cp:lastPrinted>
  <dcterms:created xsi:type="dcterms:W3CDTF">2021-02-25T12:36:00Z</dcterms:created>
  <dcterms:modified xsi:type="dcterms:W3CDTF">2024-09-11T08:33:00Z</dcterms:modified>
</cp:coreProperties>
</file>